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0E4500">
        <w:rPr>
          <w:rFonts w:ascii="Times New Roman" w:hAnsi="Times New Roman" w:cs="Times New Roman"/>
          <w:sz w:val="24"/>
          <w:szCs w:val="24"/>
        </w:rPr>
        <w:t>02 апреля</w:t>
      </w:r>
      <w:r w:rsidR="00B648E6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A30D5F">
        <w:rPr>
          <w:rFonts w:ascii="Times New Roman" w:hAnsi="Times New Roman" w:cs="Times New Roman"/>
          <w:sz w:val="24"/>
          <w:szCs w:val="24"/>
        </w:rPr>
        <w:t>2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0E4500">
        <w:rPr>
          <w:rFonts w:ascii="Times New Roman" w:hAnsi="Times New Roman" w:cs="Times New Roman"/>
          <w:sz w:val="24"/>
          <w:szCs w:val="24"/>
        </w:rPr>
        <w:t xml:space="preserve">09 апреля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A30D5F">
        <w:rPr>
          <w:rFonts w:ascii="Times New Roman" w:hAnsi="Times New Roman" w:cs="Times New Roman"/>
          <w:sz w:val="24"/>
          <w:szCs w:val="24"/>
        </w:rPr>
        <w:t>2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140" w:type="dxa"/>
        <w:tblInd w:w="93" w:type="dxa"/>
        <w:tblLook w:val="04A0"/>
      </w:tblPr>
      <w:tblGrid>
        <w:gridCol w:w="531"/>
        <w:gridCol w:w="5120"/>
        <w:gridCol w:w="895"/>
        <w:gridCol w:w="780"/>
        <w:gridCol w:w="1151"/>
      </w:tblGrid>
      <w:tr w:rsidR="00A30D5F" w:rsidRPr="00A30D5F" w:rsidTr="00A30D5F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A30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A30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A30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A30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A30D5F" w:rsidRPr="00A30D5F" w:rsidTr="00A30D5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Грелка резиновая  тип А-1 объем 1 литр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1170,00</w:t>
            </w:r>
          </w:p>
        </w:tc>
      </w:tr>
      <w:tr w:rsidR="00A30D5F" w:rsidRPr="00A30D5F" w:rsidTr="00A30D5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Лоток медицинский прямоугольный  400*300*45мм (объем 3,0л) нерж.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8370,00</w:t>
            </w:r>
          </w:p>
        </w:tc>
      </w:tr>
      <w:tr w:rsidR="00A30D5F" w:rsidRPr="00A30D5F" w:rsidTr="00A30D5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Лоток медицинский прямоугольный 300*220*30 мм (объем 1,5 л) нерж.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3420,00</w:t>
            </w:r>
          </w:p>
        </w:tc>
      </w:tr>
      <w:tr w:rsidR="00A30D5F" w:rsidRPr="00A30D5F" w:rsidTr="00A30D5F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Аспирационный катетер  с вакуум контролем № 8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103,00</w:t>
            </w:r>
          </w:p>
        </w:tc>
      </w:tr>
      <w:tr w:rsidR="00A30D5F" w:rsidRPr="00A30D5F" w:rsidTr="00A30D5F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Термоконтейнер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 xml:space="preserve"> ТМ-50 в сумке-чехле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96120,00</w:t>
            </w:r>
          </w:p>
        </w:tc>
      </w:tr>
      <w:tr w:rsidR="00A30D5F" w:rsidRPr="00A30D5F" w:rsidTr="00A30D5F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Термоконтейнер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 xml:space="preserve"> ТМ-32 в сумке-чехле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76950,00</w:t>
            </w:r>
          </w:p>
        </w:tc>
      </w:tr>
      <w:tr w:rsidR="00A30D5F" w:rsidRPr="00A30D5F" w:rsidTr="00A30D5F">
        <w:trPr>
          <w:trHeight w:val="3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Электрод "грибовидный"  для аппарата АМД-ДАРС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3240,00</w:t>
            </w:r>
          </w:p>
        </w:tc>
      </w:tr>
      <w:tr w:rsidR="00A30D5F" w:rsidRPr="00A30D5F" w:rsidTr="00A30D5F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Электрод "десенный" для аппарата АМД-ДАРС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3240,00</w:t>
            </w:r>
          </w:p>
        </w:tc>
      </w:tr>
      <w:tr w:rsidR="00A30D5F" w:rsidRPr="00A30D5F" w:rsidTr="00A30D5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Электрод "гребешковый" на аппарат АДМ-ДАРС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3240,00</w:t>
            </w:r>
          </w:p>
        </w:tc>
      </w:tr>
      <w:tr w:rsidR="00A30D5F" w:rsidRPr="00A30D5F" w:rsidTr="00A30D5F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Одноразовый стерильный направляющий воздуховод (100мм)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234,00</w:t>
            </w:r>
          </w:p>
        </w:tc>
      </w:tr>
      <w:tr w:rsidR="00A30D5F" w:rsidRPr="00A30D5F" w:rsidTr="00A30D5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Тампон-зонд из вискозы с алюминиевым аппликатором, стерильный</w:t>
            </w:r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пробирке 12*150мм, диаметр головки 2,5мм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207,00</w:t>
            </w:r>
          </w:p>
        </w:tc>
      </w:tr>
      <w:tr w:rsidR="00A30D5F" w:rsidRPr="00A30D5F" w:rsidTr="00A30D5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 электроды для снятия ЭКГ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54,00</w:t>
            </w:r>
          </w:p>
        </w:tc>
      </w:tr>
      <w:tr w:rsidR="00A30D5F" w:rsidRPr="00A30D5F" w:rsidTr="00A30D5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Тест полосы для определения содержания глюкозы в крови на прибор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Accutrend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Plus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3188,00</w:t>
            </w:r>
          </w:p>
        </w:tc>
      </w:tr>
      <w:tr w:rsidR="00A30D5F" w:rsidRPr="00A30D5F" w:rsidTr="00A30D5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стерилизационная круглая КСКФ-3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9279,00</w:t>
            </w:r>
          </w:p>
        </w:tc>
      </w:tr>
      <w:tr w:rsidR="00A30D5F" w:rsidRPr="00A30D5F" w:rsidTr="00A30D5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стерилизационная круглая КСКФ-6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12429,00</w:t>
            </w:r>
          </w:p>
        </w:tc>
      </w:tr>
      <w:tr w:rsidR="00A30D5F" w:rsidRPr="00A30D5F" w:rsidTr="00A30D5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Ростомер Р-03  с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оверкой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37800,00</w:t>
            </w:r>
          </w:p>
        </w:tc>
      </w:tr>
      <w:tr w:rsidR="00A30D5F" w:rsidRPr="00A30D5F" w:rsidTr="00A30D5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Весы медицинские взрослые с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оверкой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53820,00</w:t>
            </w:r>
          </w:p>
        </w:tc>
      </w:tr>
      <w:tr w:rsidR="00A30D5F" w:rsidRPr="00A30D5F" w:rsidTr="00A30D5F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Емкость ЕДПО прямоугольная с крышкой (для обработки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нструментария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10л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18558,00</w:t>
            </w:r>
          </w:p>
        </w:tc>
      </w:tr>
      <w:tr w:rsidR="00A30D5F" w:rsidRPr="00A30D5F" w:rsidTr="00A30D5F">
        <w:trPr>
          <w:trHeight w:val="8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ОЦМ FOB экспресс-тест для качественного определения скрытой крови в кале с принадлежностями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1150,00</w:t>
            </w:r>
          </w:p>
        </w:tc>
      </w:tr>
      <w:tr w:rsidR="00A30D5F" w:rsidRPr="00A30D5F" w:rsidTr="00A30D5F">
        <w:trPr>
          <w:trHeight w:val="15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Электрод  точечный для операционного 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гистероскопа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ЭлеПС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предназначен для коагуляции ткани путем воздействия током высокой частоты, с диаметр рабочей части 2мм, разъем для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монополярного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подключения к ЭХВЧ аппаратам 4мм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lang w:eastAsia="ru-RU"/>
              </w:rPr>
              <w:t>109000,00</w:t>
            </w:r>
          </w:p>
        </w:tc>
      </w:tr>
      <w:tr w:rsidR="00A30D5F" w:rsidRPr="00A30D5F" w:rsidTr="00A30D5F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DSUPPP0011 90*50*250 №1000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47000,00</w:t>
            </w:r>
          </w:p>
        </w:tc>
      </w:tr>
      <w:tr w:rsidR="00A30D5F" w:rsidRPr="00A30D5F" w:rsidTr="00A30D5F">
        <w:trPr>
          <w:trHeight w:val="6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DSUPPP0011  190*65*330 №500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38000,00</w:t>
            </w:r>
          </w:p>
        </w:tc>
      </w:tr>
      <w:tr w:rsidR="00A30D5F" w:rsidRPr="00A30D5F" w:rsidTr="00A30D5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эндотрахиальная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манжетой 7,5мм*10мм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30D5F" w:rsidRPr="00A30D5F" w:rsidTr="00A30D5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эндотрахиальная</w:t>
            </w:r>
            <w:proofErr w:type="spellEnd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манжетой 6 мм*8,2 мм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5F" w:rsidRPr="00A30D5F" w:rsidRDefault="00A30D5F" w:rsidP="00A30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091F87">
        <w:rPr>
          <w:rFonts w:ascii="Times New Roman" w:hAnsi="Times New Roman" w:cs="Times New Roman"/>
          <w:sz w:val="24"/>
          <w:szCs w:val="24"/>
        </w:rPr>
        <w:t xml:space="preserve">31 мая </w:t>
      </w:r>
      <w:r w:rsidR="00466A93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500">
        <w:rPr>
          <w:rFonts w:ascii="Times New Roman" w:hAnsi="Times New Roman" w:cs="Times New Roman"/>
          <w:sz w:val="24"/>
          <w:szCs w:val="24"/>
        </w:rPr>
        <w:t xml:space="preserve">09 апреля </w:t>
      </w:r>
      <w:r w:rsidRPr="00060B4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A30D5F">
        <w:rPr>
          <w:rFonts w:ascii="Times New Roman" w:hAnsi="Times New Roman" w:cs="Times New Roman"/>
          <w:sz w:val="24"/>
          <w:szCs w:val="24"/>
        </w:rPr>
        <w:t>2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500">
        <w:rPr>
          <w:rFonts w:ascii="Times New Roman" w:hAnsi="Times New Roman" w:cs="Times New Roman"/>
          <w:sz w:val="24"/>
          <w:szCs w:val="24"/>
        </w:rPr>
        <w:t xml:space="preserve">09 апреля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A30D5F">
        <w:rPr>
          <w:rFonts w:ascii="Times New Roman" w:hAnsi="Times New Roman" w:cs="Times New Roman"/>
          <w:sz w:val="24"/>
          <w:szCs w:val="24"/>
        </w:rPr>
        <w:t>5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91F87"/>
    <w:rsid w:val="000A6DF6"/>
    <w:rsid w:val="000D12E4"/>
    <w:rsid w:val="000D34E2"/>
    <w:rsid w:val="000E4500"/>
    <w:rsid w:val="000E6D81"/>
    <w:rsid w:val="00112FB6"/>
    <w:rsid w:val="0012719E"/>
    <w:rsid w:val="00155B26"/>
    <w:rsid w:val="001A057B"/>
    <w:rsid w:val="001A6BD1"/>
    <w:rsid w:val="00201526"/>
    <w:rsid w:val="00214872"/>
    <w:rsid w:val="00257BEE"/>
    <w:rsid w:val="002B78A1"/>
    <w:rsid w:val="002D6FA0"/>
    <w:rsid w:val="002F1E75"/>
    <w:rsid w:val="00323E12"/>
    <w:rsid w:val="00323E19"/>
    <w:rsid w:val="00372BF1"/>
    <w:rsid w:val="003A0A0B"/>
    <w:rsid w:val="003F4125"/>
    <w:rsid w:val="00404F9F"/>
    <w:rsid w:val="0043491A"/>
    <w:rsid w:val="004635C5"/>
    <w:rsid w:val="00466A93"/>
    <w:rsid w:val="00477EFA"/>
    <w:rsid w:val="004B531E"/>
    <w:rsid w:val="004E2E01"/>
    <w:rsid w:val="0050759B"/>
    <w:rsid w:val="00531519"/>
    <w:rsid w:val="005E4460"/>
    <w:rsid w:val="005F68E1"/>
    <w:rsid w:val="006346FB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319C7"/>
    <w:rsid w:val="008836DE"/>
    <w:rsid w:val="008E605D"/>
    <w:rsid w:val="008F11A0"/>
    <w:rsid w:val="009205D2"/>
    <w:rsid w:val="00983882"/>
    <w:rsid w:val="009B1710"/>
    <w:rsid w:val="009C39A5"/>
    <w:rsid w:val="009F7D32"/>
    <w:rsid w:val="00A00BEC"/>
    <w:rsid w:val="00A0188A"/>
    <w:rsid w:val="00A2366B"/>
    <w:rsid w:val="00A27C6E"/>
    <w:rsid w:val="00A30D5F"/>
    <w:rsid w:val="00A47D02"/>
    <w:rsid w:val="00A953E6"/>
    <w:rsid w:val="00B26FE5"/>
    <w:rsid w:val="00B4443F"/>
    <w:rsid w:val="00B648E6"/>
    <w:rsid w:val="00B81B91"/>
    <w:rsid w:val="00BA7763"/>
    <w:rsid w:val="00BB47AE"/>
    <w:rsid w:val="00C142A5"/>
    <w:rsid w:val="00C14C13"/>
    <w:rsid w:val="00C338CD"/>
    <w:rsid w:val="00C73010"/>
    <w:rsid w:val="00C8475E"/>
    <w:rsid w:val="00C9006A"/>
    <w:rsid w:val="00CD5CC5"/>
    <w:rsid w:val="00D46DCF"/>
    <w:rsid w:val="00DE6F92"/>
    <w:rsid w:val="00E2180F"/>
    <w:rsid w:val="00E61445"/>
    <w:rsid w:val="00E90E8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2018-04-02T09:35:00Z</dcterms:created>
  <dcterms:modified xsi:type="dcterms:W3CDTF">2018-04-02T09:40:00Z</dcterms:modified>
</cp:coreProperties>
</file>